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9"/>
      </w:tblGrid>
      <w:tr w:rsidR="009E4037" w:rsidRPr="009E4037" w14:paraId="39395A09" w14:textId="77777777" w:rsidTr="009E4037">
        <w:trPr>
          <w:trHeight w:val="11875"/>
        </w:trPr>
        <w:tc>
          <w:tcPr>
            <w:tcW w:w="9449" w:type="dxa"/>
          </w:tcPr>
          <w:p w14:paraId="2CC88B63" w14:textId="77777777" w:rsidR="009E4037" w:rsidRPr="009E4037" w:rsidRDefault="009E4037" w:rsidP="009E4037">
            <w:pPr>
              <w:jc w:val="center"/>
              <w:rPr>
                <w:rFonts w:ascii="ＭＳ ゴシック" w:eastAsia="ＭＳ ゴシック" w:hAnsi="Century" w:cs="Times New Roman"/>
                <w:sz w:val="28"/>
                <w:szCs w:val="20"/>
              </w:rPr>
            </w:pPr>
            <w:r w:rsidRPr="009E4037">
              <w:rPr>
                <w:rFonts w:ascii="ＭＳ ゴシック" w:eastAsia="ＭＳ ゴシック" w:hAnsi="Century" w:cs="Times New Roman"/>
                <w:sz w:val="28"/>
                <w:szCs w:val="20"/>
              </w:rPr>
              <w:fldChar w:fldCharType="begin"/>
            </w:r>
            <w:r w:rsidRPr="009E4037">
              <w:rPr>
                <w:rFonts w:ascii="ＭＳ ゴシック" w:eastAsia="ＭＳ ゴシック" w:hAnsi="Century" w:cs="Times New Roman"/>
                <w:sz w:val="28"/>
                <w:szCs w:val="20"/>
              </w:rPr>
              <w:instrText xml:space="preserve"> eq \o\ad(</w:instrText>
            </w:r>
            <w:r w:rsidRPr="009E4037">
              <w:rPr>
                <w:rFonts w:ascii="ＭＳ ゴシック" w:eastAsia="ＭＳ ゴシック" w:hAnsi="Century" w:cs="Times New Roman" w:hint="eastAsia"/>
                <w:sz w:val="28"/>
                <w:szCs w:val="20"/>
              </w:rPr>
              <w:instrText>特別償却不適用理由書</w:instrText>
            </w:r>
            <w:r w:rsidRPr="009E4037">
              <w:rPr>
                <w:rFonts w:ascii="ＭＳ ゴシック" w:eastAsia="ＭＳ ゴシック" w:hAnsi="Century" w:cs="Times New Roman"/>
                <w:sz w:val="28"/>
                <w:szCs w:val="20"/>
              </w:rPr>
              <w:instrText>,</w:instrText>
            </w:r>
            <w:r w:rsidRPr="009E4037">
              <w:rPr>
                <w:rFonts w:ascii="ＭＳ ゴシック" w:eastAsia="ＭＳ ゴシック" w:hAnsi="Century" w:cs="Times New Roman" w:hint="eastAsia"/>
                <w:sz w:val="28"/>
                <w:szCs w:val="20"/>
              </w:rPr>
              <w:instrText xml:space="preserve">　　　　　　　　　　　　　　　</w:instrText>
            </w:r>
            <w:r w:rsidRPr="009E4037">
              <w:rPr>
                <w:rFonts w:ascii="ＭＳ ゴシック" w:eastAsia="ＭＳ ゴシック" w:hAnsi="Century" w:cs="Times New Roman"/>
                <w:sz w:val="28"/>
                <w:szCs w:val="20"/>
              </w:rPr>
              <w:instrText>)</w:instrText>
            </w:r>
            <w:r w:rsidRPr="009E4037">
              <w:rPr>
                <w:rFonts w:ascii="ＭＳ ゴシック" w:eastAsia="ＭＳ ゴシック" w:hAnsi="Century" w:cs="Times New Roman"/>
                <w:sz w:val="28"/>
                <w:szCs w:val="20"/>
              </w:rPr>
              <w:fldChar w:fldCharType="end"/>
            </w:r>
          </w:p>
          <w:p w14:paraId="24982584" w14:textId="77777777"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14:paraId="7BE3F68A" w14:textId="77777777"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14:paraId="7376182C" w14:textId="39BEA29E" w:rsidR="009E4037" w:rsidRPr="002C7F29" w:rsidRDefault="009E4037" w:rsidP="009E4037">
            <w:pPr>
              <w:ind w:right="209"/>
              <w:jc w:val="right"/>
              <w:rPr>
                <w:rFonts w:ascii="ＭＳ ゴシック" w:eastAsia="ＭＳ ゴシック" w:hAnsi="Century" w:cs="Times New Roman"/>
                <w:szCs w:val="20"/>
              </w:rPr>
            </w:pPr>
            <w:r w:rsidRPr="002C7F29">
              <w:rPr>
                <w:rFonts w:ascii="ＭＳ ゴシック" w:eastAsia="ＭＳ ゴシック" w:hAnsi="Century" w:cs="Times New Roman" w:hint="eastAsia"/>
                <w:szCs w:val="20"/>
              </w:rPr>
              <w:t xml:space="preserve">　　年　　月　　日　　</w:t>
            </w:r>
          </w:p>
          <w:p w14:paraId="148A3C8F" w14:textId="77777777" w:rsidR="009E4037" w:rsidRPr="002C7F29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14:paraId="1641F512" w14:textId="77777777" w:rsidR="009E4037" w:rsidRPr="002C7F29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14:paraId="7B637313" w14:textId="77777777" w:rsidR="009E4037" w:rsidRPr="002C7F29" w:rsidRDefault="00EB215D" w:rsidP="00EB215D">
            <w:pPr>
              <w:ind w:firstLineChars="100" w:firstLine="210"/>
              <w:rPr>
                <w:rFonts w:ascii="ＭＳ ゴシック" w:eastAsia="ＭＳ ゴシック" w:hAnsi="Century" w:cs="Times New Roman"/>
                <w:szCs w:val="20"/>
              </w:rPr>
            </w:pPr>
            <w:r>
              <w:rPr>
                <w:rFonts w:ascii="ＭＳ ゴシック" w:eastAsia="ＭＳ ゴシック" w:hAnsi="Century" w:cs="Times New Roman" w:hint="eastAsia"/>
                <w:szCs w:val="20"/>
              </w:rPr>
              <w:t xml:space="preserve">江田島市長　</w:t>
            </w:r>
            <w:r w:rsidR="009E4037" w:rsidRPr="002C7F29">
              <w:rPr>
                <w:rFonts w:ascii="ＭＳ ゴシック" w:eastAsia="ＭＳ ゴシック" w:hAnsi="Century" w:cs="Times New Roman" w:hint="eastAsia"/>
                <w:szCs w:val="20"/>
              </w:rPr>
              <w:t xml:space="preserve">　様</w:t>
            </w:r>
          </w:p>
          <w:p w14:paraId="3142A14E" w14:textId="77777777" w:rsidR="009E4037" w:rsidRPr="009E4037" w:rsidRDefault="009E4037" w:rsidP="009E4037">
            <w:pPr>
              <w:rPr>
                <w:rFonts w:ascii="ＤＦＰPOP体" w:eastAsia="ＭＳ ゴシック" w:hAnsi="JustOubunMarkG" w:cs="Times New Roman" w:hint="eastAsia"/>
                <w:szCs w:val="20"/>
              </w:rPr>
            </w:pPr>
          </w:p>
          <w:p w14:paraId="6432FB7C" w14:textId="77777777" w:rsidR="009E4037" w:rsidRPr="009E4037" w:rsidRDefault="009E4037" w:rsidP="009E4037">
            <w:pPr>
              <w:rPr>
                <w:rFonts w:ascii="ＤＦＰPOP体" w:eastAsia="ＭＳ ゴシック" w:hAnsi="JustOubunMarkG" w:cs="Times New Roman" w:hint="eastAsia"/>
                <w:szCs w:val="20"/>
              </w:rPr>
            </w:pPr>
          </w:p>
          <w:p w14:paraId="12E6AF33" w14:textId="77777777" w:rsidR="009E4037" w:rsidRPr="009E4037" w:rsidRDefault="009E4037" w:rsidP="009E4037">
            <w:pPr>
              <w:ind w:left="5280"/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>事業主住所</w:t>
            </w:r>
          </w:p>
          <w:p w14:paraId="36DBE143" w14:textId="6C15162A" w:rsidR="009E4037" w:rsidRPr="009E4037" w:rsidRDefault="009A3CD4" w:rsidP="009E4037">
            <w:pPr>
              <w:ind w:left="5280"/>
              <w:rPr>
                <w:rFonts w:ascii="ＭＳ ゴシック" w:eastAsia="ＭＳ ゴシック" w:hAnsi="Century" w:cs="Times New Roman"/>
                <w:szCs w:val="20"/>
              </w:rPr>
            </w:pPr>
            <w:r w:rsidRPr="00FD7D4E">
              <w:rPr>
                <w:rFonts w:ascii="ＭＳ ゴシック" w:eastAsia="ＭＳ ゴシック" w:hAnsi="Century" w:cs="Times New Roman" w:hint="eastAsia"/>
                <w:spacing w:val="30"/>
                <w:kern w:val="0"/>
                <w:szCs w:val="20"/>
                <w:fitText w:val="1050" w:id="-1315785472"/>
              </w:rPr>
              <w:t>事業主</w:t>
            </w:r>
            <w:r w:rsidRPr="00FD7D4E">
              <w:rPr>
                <w:rFonts w:ascii="ＭＳ ゴシック" w:eastAsia="ＭＳ ゴシック" w:hAnsi="Century" w:cs="Times New Roman" w:hint="eastAsia"/>
                <w:spacing w:val="15"/>
                <w:kern w:val="0"/>
                <w:szCs w:val="20"/>
                <w:fitText w:val="1050" w:id="-1315785472"/>
              </w:rPr>
              <w:t>名</w:t>
            </w:r>
          </w:p>
          <w:p w14:paraId="2C5DA7D9" w14:textId="77777777"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14:paraId="1FFD07E0" w14:textId="77777777"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14:paraId="4923E043" w14:textId="61918C5D" w:rsidR="009E4037" w:rsidRPr="009E4037" w:rsidRDefault="009E4037" w:rsidP="009E4037">
            <w:pPr>
              <w:ind w:left="210" w:right="209" w:firstLine="210"/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Copperplate Gothic Light" w:eastAsia="ＭＳ ゴシック" w:hAnsi="Copperplate Gothic Light" w:cs="Times New Roman" w:hint="eastAsia"/>
                <w:szCs w:val="20"/>
              </w:rPr>
              <w:t>固定資産税</w:t>
            </w: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>の課税免除（</w:t>
            </w:r>
            <w:r w:rsidR="005E75E2">
              <w:rPr>
                <w:rFonts w:ascii="ＭＳ ゴシック" w:eastAsia="ＭＳ ゴシック" w:hAnsi="Century" w:cs="Times New Roman" w:hint="eastAsia"/>
                <w:szCs w:val="20"/>
              </w:rPr>
              <w:t>不均一課税）を受けるにあたり要件とされている租税特別措置法第12</w:t>
            </w: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>条又は第</w:t>
            </w:r>
            <w:r w:rsidR="005E75E2">
              <w:rPr>
                <w:rFonts w:ascii="ＭＳ ゴシック" w:eastAsia="ＭＳ ゴシック" w:hAnsi="Century" w:cs="Times New Roman" w:hint="eastAsia"/>
                <w:szCs w:val="20"/>
              </w:rPr>
              <w:t>45</w:t>
            </w: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>条の規定に基づく特別償却の適用については</w:t>
            </w:r>
            <w:r w:rsidR="00FD7D4E">
              <w:rPr>
                <w:rFonts w:ascii="ＭＳ ゴシック" w:eastAsia="ＭＳ ゴシック" w:hAnsi="Century" w:cs="Times New Roman" w:hint="eastAsia"/>
                <w:szCs w:val="20"/>
              </w:rPr>
              <w:t>、</w:t>
            </w: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>次のとおり規定には該当していますが</w:t>
            </w:r>
            <w:r w:rsidR="00FD7D4E">
              <w:rPr>
                <w:rFonts w:ascii="ＭＳ ゴシック" w:eastAsia="ＭＳ ゴシック" w:hAnsi="Century" w:cs="Times New Roman" w:hint="eastAsia"/>
                <w:szCs w:val="20"/>
              </w:rPr>
              <w:t>、</w:t>
            </w: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>２の理由によりこれらの規定に基づく特別償却は行っていません。</w:t>
            </w:r>
          </w:p>
          <w:p w14:paraId="005F338D" w14:textId="77777777" w:rsidR="009E4037" w:rsidRPr="005E75E2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14:paraId="5F494717" w14:textId="77777777"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14:paraId="19393745" w14:textId="53DBBABF"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　１　該当する規定</w:t>
            </w:r>
          </w:p>
          <w:p w14:paraId="430A01DF" w14:textId="000032D6" w:rsidR="009E4037" w:rsidRPr="009E4037" w:rsidRDefault="005E75E2" w:rsidP="009E4037">
            <w:pPr>
              <w:ind w:right="210" w:firstLineChars="200" w:firstLine="420"/>
              <w:rPr>
                <w:rFonts w:ascii="ＭＳ ゴシック" w:eastAsia="ＭＳ ゴシック" w:hAnsi="Century" w:cs="Times New Roman"/>
                <w:szCs w:val="20"/>
              </w:rPr>
            </w:pPr>
            <w:r>
              <w:rPr>
                <w:rFonts w:ascii="ＭＳ ゴシック" w:eastAsia="ＭＳ ゴシック" w:hAnsi="Century" w:cs="Times New Roman" w:hint="eastAsia"/>
                <w:szCs w:val="20"/>
              </w:rPr>
              <w:t>①租税特別措置法第12条（第45</w:t>
            </w:r>
            <w:r w:rsidR="009E4037" w:rsidRPr="009E4037">
              <w:rPr>
                <w:rFonts w:ascii="ＭＳ ゴシック" w:eastAsia="ＭＳ ゴシック" w:hAnsi="Century" w:cs="Times New Roman" w:hint="eastAsia"/>
                <w:szCs w:val="20"/>
              </w:rPr>
              <w:t>条）第</w:t>
            </w:r>
            <w:r>
              <w:rPr>
                <w:rFonts w:ascii="ＭＳ ゴシック" w:eastAsia="ＭＳ ゴシック" w:hAnsi="Century" w:cs="Times New Roman" w:hint="eastAsia"/>
                <w:szCs w:val="20"/>
              </w:rPr>
              <w:t>１</w:t>
            </w:r>
            <w:r w:rsidR="009E4037" w:rsidRPr="009E4037">
              <w:rPr>
                <w:rFonts w:ascii="ＭＳ ゴシック" w:eastAsia="ＭＳ ゴシック" w:hAnsi="Century" w:cs="Times New Roman" w:hint="eastAsia"/>
                <w:szCs w:val="20"/>
              </w:rPr>
              <w:t>項の表の第</w:t>
            </w:r>
            <w:r>
              <w:rPr>
                <w:rFonts w:ascii="ＭＳ ゴシック" w:eastAsia="ＭＳ ゴシック" w:hAnsi="Century" w:cs="Times New Roman" w:hint="eastAsia"/>
                <w:szCs w:val="20"/>
              </w:rPr>
              <w:t>１</w:t>
            </w:r>
            <w:r w:rsidR="009E4037" w:rsidRPr="009E4037">
              <w:rPr>
                <w:rFonts w:ascii="ＭＳ ゴシック" w:eastAsia="ＭＳ ゴシック" w:hAnsi="Century" w:cs="Times New Roman" w:hint="eastAsia"/>
                <w:szCs w:val="20"/>
              </w:rPr>
              <w:t>号</w:t>
            </w:r>
          </w:p>
          <w:p w14:paraId="71F69D81" w14:textId="77777777" w:rsidR="009E4037" w:rsidRPr="009E4037" w:rsidRDefault="009E4037" w:rsidP="009E4037">
            <w:pPr>
              <w:ind w:right="210" w:firstLineChars="200" w:firstLine="420"/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②  </w:t>
            </w:r>
            <w:r w:rsidR="005E75E2">
              <w:rPr>
                <w:rFonts w:ascii="ＭＳ ゴシック" w:eastAsia="ＭＳ ゴシック" w:hAnsi="Century" w:cs="Times New Roman" w:hint="eastAsia"/>
                <w:szCs w:val="20"/>
              </w:rPr>
              <w:t>租税特別措置法第12条第３項（第45</w:t>
            </w: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>条第２項）の表の第</w:t>
            </w:r>
            <w:r w:rsidR="005E75E2">
              <w:rPr>
                <w:rFonts w:ascii="ＭＳ ゴシック" w:eastAsia="ＭＳ ゴシック" w:hAnsi="Century" w:cs="Times New Roman" w:hint="eastAsia"/>
                <w:szCs w:val="20"/>
              </w:rPr>
              <w:t>１</w:t>
            </w: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>号</w:t>
            </w:r>
          </w:p>
          <w:p w14:paraId="1D05415F" w14:textId="77777777" w:rsidR="009E4037" w:rsidRPr="009E4037" w:rsidRDefault="005E75E2" w:rsidP="009E4037">
            <w:pPr>
              <w:ind w:right="210" w:firstLineChars="200" w:firstLine="420"/>
              <w:rPr>
                <w:rFonts w:ascii="ＭＳ ゴシック" w:eastAsia="ＭＳ ゴシック" w:hAnsi="Century" w:cs="Times New Roman"/>
                <w:szCs w:val="20"/>
              </w:rPr>
            </w:pPr>
            <w:r>
              <w:rPr>
                <w:rFonts w:ascii="ＭＳ ゴシック" w:eastAsia="ＭＳ ゴシック" w:hAnsi="Century" w:cs="Times New Roman" w:hint="eastAsia"/>
                <w:szCs w:val="20"/>
              </w:rPr>
              <w:t>③　租税特別措置法第12条第３項（第45</w:t>
            </w:r>
            <w:r w:rsidR="009E4037" w:rsidRPr="009E4037">
              <w:rPr>
                <w:rFonts w:ascii="ＭＳ ゴシック" w:eastAsia="ＭＳ ゴシック" w:hAnsi="Century" w:cs="Times New Roman" w:hint="eastAsia"/>
                <w:szCs w:val="20"/>
              </w:rPr>
              <w:t>条第２項）の表の第</w:t>
            </w:r>
            <w:r>
              <w:rPr>
                <w:rFonts w:ascii="ＭＳ ゴシック" w:eastAsia="ＭＳ ゴシック" w:hAnsi="Century" w:cs="Times New Roman" w:hint="eastAsia"/>
                <w:szCs w:val="20"/>
              </w:rPr>
              <w:t>２</w:t>
            </w:r>
            <w:r w:rsidR="009E4037" w:rsidRPr="009E4037">
              <w:rPr>
                <w:rFonts w:ascii="ＭＳ ゴシック" w:eastAsia="ＭＳ ゴシック" w:hAnsi="Century" w:cs="Times New Roman" w:hint="eastAsia"/>
                <w:szCs w:val="20"/>
              </w:rPr>
              <w:t>号</w:t>
            </w:r>
          </w:p>
          <w:p w14:paraId="6DA99561" w14:textId="77777777" w:rsidR="009E4037" w:rsidRPr="009E4037" w:rsidRDefault="00B70F97" w:rsidP="009E4037">
            <w:pPr>
              <w:ind w:leftChars="102" w:left="214" w:right="210" w:firstLineChars="100" w:firstLine="210"/>
              <w:rPr>
                <w:rFonts w:ascii="ＭＳ ゴシック" w:eastAsia="ＭＳ ゴシック" w:hAnsi="Century" w:cs="Times New Roman"/>
                <w:szCs w:val="20"/>
              </w:rPr>
            </w:pPr>
            <w:r w:rsidRPr="00B6704C">
              <w:rPr>
                <w:rFonts w:ascii="ＭＳ ゴシック" w:eastAsia="ＭＳ ゴシック" w:hAnsi="Century" w:cs="Times New Roman" w:hint="eastAsia"/>
                <w:szCs w:val="20"/>
              </w:rPr>
              <w:t>④</w:t>
            </w:r>
            <w:r w:rsidR="009E4037"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　その他（　　　　　　　　　　　　　　　　　　　　　　　　　　）</w:t>
            </w:r>
          </w:p>
          <w:p w14:paraId="1DD4891A" w14:textId="77777777" w:rsidR="009E4037" w:rsidRPr="009E4037" w:rsidRDefault="009E4037" w:rsidP="009E4037">
            <w:pPr>
              <w:ind w:left="225"/>
              <w:rPr>
                <w:rFonts w:ascii="ＭＳ ゴシック" w:eastAsia="ＭＳ ゴシック" w:hAnsi="Century" w:cs="Times New Roman"/>
                <w:szCs w:val="20"/>
              </w:rPr>
            </w:pPr>
          </w:p>
          <w:p w14:paraId="7D9C5C6B" w14:textId="77777777"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　２　特別償却を行わなかった理由</w:t>
            </w:r>
          </w:p>
          <w:p w14:paraId="72927AFD" w14:textId="77777777"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E81956" wp14:editId="3C20BB9A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-5080</wp:posOffset>
                      </wp:positionV>
                      <wp:extent cx="5099050" cy="8985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0" cy="898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1B8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6.25pt;margin-top:-.4pt;width:401.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"/>
                  </w:pict>
                </mc:Fallback>
              </mc:AlternateContent>
            </w: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　　　　　　　　　　</w:t>
            </w:r>
          </w:p>
          <w:p w14:paraId="78854181" w14:textId="77777777"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　　　　　</w:t>
            </w:r>
          </w:p>
          <w:p w14:paraId="2B2EECF9" w14:textId="77777777"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　</w:t>
            </w:r>
          </w:p>
          <w:p w14:paraId="4245D0B8" w14:textId="77777777"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14:paraId="0B64E888" w14:textId="77777777"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</w:tc>
      </w:tr>
    </w:tbl>
    <w:p w14:paraId="683FE0B0" w14:textId="7113BFE6" w:rsidR="009E4037" w:rsidRPr="009E4037" w:rsidRDefault="005E75E2" w:rsidP="009E4037">
      <w:r>
        <w:rPr>
          <w:rFonts w:ascii="ＭＳ ゴシック" w:eastAsia="ＭＳ ゴシック" w:hAnsi="Century" w:cs="Times New Roman" w:hint="eastAsia"/>
          <w:szCs w:val="20"/>
        </w:rPr>
        <w:t>（注）１</w:t>
      </w:r>
      <w:r w:rsidR="009E4037" w:rsidRPr="009E4037">
        <w:rPr>
          <w:rFonts w:ascii="ＭＳ ゴシック" w:eastAsia="ＭＳ ゴシック" w:hAnsi="Century" w:cs="Times New Roman" w:hint="eastAsia"/>
          <w:szCs w:val="20"/>
        </w:rPr>
        <w:t>については</w:t>
      </w:r>
      <w:r w:rsidR="00FD7D4E">
        <w:rPr>
          <w:rFonts w:ascii="ＭＳ ゴシック" w:eastAsia="ＭＳ ゴシック" w:hAnsi="Century" w:cs="Times New Roman" w:hint="eastAsia"/>
          <w:szCs w:val="20"/>
        </w:rPr>
        <w:t>、</w:t>
      </w:r>
      <w:r w:rsidR="009E4037" w:rsidRPr="009E4037">
        <w:rPr>
          <w:rFonts w:ascii="ＭＳ ゴシック" w:eastAsia="ＭＳ ゴシック" w:hAnsi="Century" w:cs="Times New Roman" w:hint="eastAsia"/>
          <w:szCs w:val="20"/>
        </w:rPr>
        <w:t>該当する規定の番号を○印で囲むこと。</w:t>
      </w:r>
    </w:p>
    <w:sectPr w:rsidR="009E4037" w:rsidRPr="009E403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57696" w14:textId="77777777" w:rsidR="009E4037" w:rsidRDefault="009E4037" w:rsidP="009E4037">
      <w:r>
        <w:separator/>
      </w:r>
    </w:p>
  </w:endnote>
  <w:endnote w:type="continuationSeparator" w:id="0">
    <w:p w14:paraId="48E088F5" w14:textId="77777777" w:rsidR="009E4037" w:rsidRDefault="009E4037" w:rsidP="009E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JustOubunMarkG">
    <w:panose1 w:val="00000000000000000000"/>
    <w:charset w:val="02"/>
    <w:family w:val="auto"/>
    <w:notTrueType/>
    <w:pitch w:val="variable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E9E1" w14:textId="77777777" w:rsidR="00596075" w:rsidRPr="00596075" w:rsidRDefault="00596075" w:rsidP="00596075">
    <w:pPr>
      <w:pStyle w:val="a5"/>
      <w:jc w:val="center"/>
      <w:rPr>
        <w:rFonts w:ascii="ＭＳ Ｐゴシック" w:eastAsia="ＭＳ Ｐゴシック" w:hAnsi="ＭＳ Ｐゴシック"/>
      </w:rPr>
    </w:pPr>
    <w:r w:rsidRPr="00596075">
      <w:rPr>
        <w:rFonts w:ascii="ＭＳ Ｐゴシック" w:eastAsia="ＭＳ Ｐゴシック" w:hAnsi="ＭＳ Ｐゴシック" w:hint="eastAsia"/>
      </w:rPr>
      <w:t>-</w:t>
    </w:r>
    <w:r w:rsidR="00B70F97">
      <w:rPr>
        <w:rFonts w:ascii="ＭＳ Ｐゴシック" w:eastAsia="ＭＳ Ｐゴシック" w:hAnsi="ＭＳ Ｐゴシック" w:hint="eastAsia"/>
      </w:rPr>
      <w:t>4</w:t>
    </w:r>
    <w:r w:rsidR="000F74AC">
      <w:rPr>
        <w:rFonts w:ascii="ＭＳ Ｐゴシック" w:eastAsia="ＭＳ Ｐゴシック" w:hAnsi="ＭＳ Ｐゴシック" w:hint="eastAsia"/>
      </w:rPr>
      <w:t>2</w:t>
    </w:r>
    <w:r w:rsidRPr="00596075">
      <w:rPr>
        <w:rFonts w:ascii="ＭＳ Ｐゴシック" w:eastAsia="ＭＳ Ｐゴシック" w:hAnsi="ＭＳ Ｐゴシック" w:hint="eastAsia"/>
      </w:rPr>
      <w:t>-</w:t>
    </w:r>
  </w:p>
  <w:p w14:paraId="4BD630E2" w14:textId="77777777" w:rsidR="00596075" w:rsidRDefault="00596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9E819" w14:textId="77777777" w:rsidR="009E4037" w:rsidRDefault="009E4037" w:rsidP="009E4037">
      <w:r>
        <w:separator/>
      </w:r>
    </w:p>
  </w:footnote>
  <w:footnote w:type="continuationSeparator" w:id="0">
    <w:p w14:paraId="6CD2C12E" w14:textId="77777777" w:rsidR="009E4037" w:rsidRDefault="009E4037" w:rsidP="009E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B"/>
    <w:rsid w:val="000F74AC"/>
    <w:rsid w:val="0017768A"/>
    <w:rsid w:val="002C7F29"/>
    <w:rsid w:val="003926E2"/>
    <w:rsid w:val="00596075"/>
    <w:rsid w:val="005E75E2"/>
    <w:rsid w:val="009A3CD4"/>
    <w:rsid w:val="009E4037"/>
    <w:rsid w:val="00A045C9"/>
    <w:rsid w:val="00A05DA8"/>
    <w:rsid w:val="00B6704C"/>
    <w:rsid w:val="00B70F97"/>
    <w:rsid w:val="00C41390"/>
    <w:rsid w:val="00D10BDB"/>
    <w:rsid w:val="00DA24CC"/>
    <w:rsid w:val="00EB215D"/>
    <w:rsid w:val="00ED5C13"/>
    <w:rsid w:val="00FA634E"/>
    <w:rsid w:val="00FD2081"/>
    <w:rsid w:val="00F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F595A"/>
  <w15:docId w15:val="{746B26E4-4835-47BF-9A1F-2237226A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037"/>
  </w:style>
  <w:style w:type="paragraph" w:styleId="a5">
    <w:name w:val="footer"/>
    <w:basedOn w:val="a"/>
    <w:link w:val="a6"/>
    <w:uiPriority w:val="99"/>
    <w:unhideWhenUsed/>
    <w:rsid w:val="009E4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037"/>
  </w:style>
  <w:style w:type="paragraph" w:styleId="a7">
    <w:name w:val="Balloon Text"/>
    <w:basedOn w:val="a"/>
    <w:link w:val="a8"/>
    <w:uiPriority w:val="99"/>
    <w:semiHidden/>
    <w:unhideWhenUsed/>
    <w:rsid w:val="00596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山代　大介</cp:lastModifiedBy>
  <cp:revision>2</cp:revision>
  <cp:lastPrinted>2023-01-18T01:54:00Z</cp:lastPrinted>
  <dcterms:created xsi:type="dcterms:W3CDTF">2025-07-07T23:29:00Z</dcterms:created>
  <dcterms:modified xsi:type="dcterms:W3CDTF">2025-07-07T23:29:00Z</dcterms:modified>
</cp:coreProperties>
</file>