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23" w:rsidRDefault="00555C7C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>（第</w:t>
      </w:r>
      <w:r>
        <w:rPr>
          <w:rFonts w:ascii="游ゴシック" w:eastAsia="游ゴシック" w:hAnsi="游ゴシック" w:hint="eastAsia"/>
        </w:rPr>
        <w:t>29</w:t>
      </w:r>
      <w:r>
        <w:rPr>
          <w:rFonts w:ascii="游ゴシック" w:eastAsia="游ゴシック" w:hAnsi="游ゴシック" w:hint="eastAsia"/>
        </w:rPr>
        <w:t>条関係）</w:t>
      </w:r>
    </w:p>
    <w:p w:rsidR="003A5023" w:rsidRDefault="00555C7C">
      <w:pPr>
        <w:wordWrap w:val="0"/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　年　　月　　日　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（発注者）　様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wordWrap w:val="0"/>
        <w:spacing w:line="36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（受注者）　　　　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ind w:firstLineChars="300" w:firstLine="66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天災その他の不可抗力による損害について（通知）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ind w:firstLineChars="100" w:firstLine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次のとおり，天災，その他の不可抗力により損害を生じたので，契約約款第</w:t>
      </w:r>
      <w:r>
        <w:rPr>
          <w:rFonts w:ascii="游ゴシック" w:eastAsia="游ゴシック" w:hAnsi="游ゴシック" w:hint="eastAsia"/>
        </w:rPr>
        <w:t>29</w:t>
      </w:r>
      <w:r>
        <w:rPr>
          <w:rFonts w:ascii="游ゴシック" w:eastAsia="游ゴシック" w:hAnsi="游ゴシック" w:hint="eastAsia"/>
        </w:rPr>
        <w:t>条第</w:t>
      </w:r>
      <w:r>
        <w:rPr>
          <w:rFonts w:ascii="游ゴシック" w:eastAsia="游ゴシック" w:hAnsi="游ゴシック" w:hint="eastAsia"/>
        </w:rPr>
        <w:t>1</w:t>
      </w:r>
      <w:r>
        <w:rPr>
          <w:rFonts w:ascii="游ゴシック" w:eastAsia="游ゴシック" w:hAnsi="游ゴシック" w:hint="eastAsia"/>
        </w:rPr>
        <w:t>項により通知します。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　工事名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　工事場所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３　天災発生年月日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　天然現象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５　被災概要（別紙内訳書及び写真）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６　受注者のとった処置</w:t>
      </w: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p w:rsidR="003A5023" w:rsidRDefault="00555C7C">
      <w:pPr>
        <w:spacing w:line="360" w:lineRule="exact"/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※天然現象は，降雨（</w:t>
      </w:r>
      <w:r>
        <w:rPr>
          <w:rFonts w:ascii="游ゴシック" w:eastAsia="游ゴシック" w:hAnsi="游ゴシック" w:hint="eastAsia"/>
        </w:rPr>
        <w:t>24</w:t>
      </w:r>
      <w:r>
        <w:rPr>
          <w:rFonts w:ascii="游ゴシック" w:eastAsia="游ゴシック" w:hAnsi="游ゴシック" w:hint="eastAsia"/>
        </w:rPr>
        <w:t>時間雨量，</w:t>
      </w:r>
      <w:r>
        <w:rPr>
          <w:rFonts w:ascii="游ゴシック" w:eastAsia="游ゴシック" w:hAnsi="游ゴシック" w:hint="eastAsia"/>
        </w:rPr>
        <w:t>1</w:t>
      </w:r>
      <w:r>
        <w:rPr>
          <w:rFonts w:ascii="游ゴシック" w:eastAsia="游ゴシック" w:hAnsi="游ゴシック" w:hint="eastAsia"/>
        </w:rPr>
        <w:t>時間雨量），強風，地震，津波，高潮及び豪雪に起因するものを記載する。</w:t>
      </w:r>
    </w:p>
    <w:p w:rsidR="003A5023" w:rsidRDefault="00555C7C">
      <w:pPr>
        <w:spacing w:line="360" w:lineRule="exact"/>
        <w:ind w:left="220" w:hangingChars="100" w:hanging="220"/>
        <w:sectPr w:rsidR="003A5023">
          <w:pgSz w:w="11906" w:h="16838"/>
          <w:pgMar w:top="1000" w:right="1446" w:bottom="1000" w:left="1460" w:header="851" w:footer="992" w:gutter="0"/>
          <w:cols w:space="720"/>
          <w:docGrid w:type="lines" w:linePitch="360"/>
        </w:sectPr>
      </w:pPr>
      <w:r>
        <w:rPr>
          <w:rFonts w:ascii="游ゴシック" w:eastAsia="游ゴシック" w:hAnsi="游ゴシック" w:hint="eastAsia"/>
        </w:rPr>
        <w:t>※被災概要は，別紙内訳書</w:t>
      </w:r>
    </w:p>
    <w:p w:rsidR="003A5023" w:rsidRDefault="00555C7C">
      <w:pPr>
        <w:spacing w:line="360" w:lineRule="exact"/>
        <w:ind w:left="220" w:hangingChars="100" w:hanging="2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別紙</w:t>
      </w:r>
    </w:p>
    <w:tbl>
      <w:tblPr>
        <w:tblStyle w:val="af4"/>
        <w:tblW w:w="5000" w:type="pct"/>
        <w:tblLayout w:type="fixed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40"/>
        <w:gridCol w:w="1240"/>
        <w:gridCol w:w="1418"/>
        <w:gridCol w:w="1418"/>
        <w:gridCol w:w="1418"/>
        <w:gridCol w:w="1299"/>
        <w:gridCol w:w="1839"/>
      </w:tblGrid>
      <w:tr w:rsidR="003A5023">
        <w:trPr>
          <w:trHeight w:val="480"/>
        </w:trPr>
        <w:tc>
          <w:tcPr>
            <w:tcW w:w="5000" w:type="pct"/>
            <w:gridSpan w:val="11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被災内訳</w:t>
            </w:r>
          </w:p>
        </w:tc>
      </w:tr>
      <w:tr w:rsidR="003A5023">
        <w:trPr>
          <w:trHeight w:val="480"/>
        </w:trPr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工種</w:t>
            </w:r>
          </w:p>
        </w:tc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種別</w:t>
            </w:r>
          </w:p>
        </w:tc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細別</w:t>
            </w:r>
          </w:p>
        </w:tc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規格</w:t>
            </w:r>
          </w:p>
        </w:tc>
        <w:tc>
          <w:tcPr>
            <w:tcW w:w="41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単位</w:t>
            </w:r>
          </w:p>
        </w:tc>
        <w:tc>
          <w:tcPr>
            <w:tcW w:w="1434" w:type="pct"/>
            <w:gridSpan w:val="3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被災額</w:t>
            </w:r>
          </w:p>
        </w:tc>
        <w:tc>
          <w:tcPr>
            <w:tcW w:w="438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確認数量</w:t>
            </w:r>
          </w:p>
        </w:tc>
        <w:tc>
          <w:tcPr>
            <w:tcW w:w="620" w:type="pct"/>
            <w:vMerge w:val="restar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摘要</w:t>
            </w:r>
          </w:p>
        </w:tc>
      </w:tr>
      <w:tr w:rsidR="003A5023">
        <w:trPr>
          <w:trHeight w:val="480"/>
        </w:trPr>
        <w:tc>
          <w:tcPr>
            <w:tcW w:w="418" w:type="pct"/>
            <w:vMerge/>
          </w:tcPr>
          <w:p w:rsidR="003A5023" w:rsidRDefault="003A5023"/>
        </w:tc>
        <w:tc>
          <w:tcPr>
            <w:tcW w:w="418" w:type="pct"/>
            <w:vMerge/>
          </w:tcPr>
          <w:p w:rsidR="003A5023" w:rsidRDefault="003A5023"/>
        </w:tc>
        <w:tc>
          <w:tcPr>
            <w:tcW w:w="418" w:type="pct"/>
            <w:vMerge/>
          </w:tcPr>
          <w:p w:rsidR="003A5023" w:rsidRDefault="003A5023"/>
        </w:tc>
        <w:tc>
          <w:tcPr>
            <w:tcW w:w="418" w:type="pct"/>
            <w:vMerge/>
          </w:tcPr>
          <w:p w:rsidR="003A5023" w:rsidRDefault="003A5023"/>
        </w:tc>
        <w:tc>
          <w:tcPr>
            <w:tcW w:w="418" w:type="pct"/>
            <w:vMerge/>
          </w:tcPr>
          <w:p w:rsidR="003A5023" w:rsidRDefault="003A5023"/>
        </w:tc>
        <w:tc>
          <w:tcPr>
            <w:tcW w:w="418" w:type="pct"/>
            <w:vMerge/>
          </w:tcPr>
          <w:p w:rsidR="003A5023" w:rsidRDefault="003A5023"/>
        </w:tc>
        <w:tc>
          <w:tcPr>
            <w:tcW w:w="478" w:type="pc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員数</w:t>
            </w:r>
          </w:p>
        </w:tc>
        <w:tc>
          <w:tcPr>
            <w:tcW w:w="478" w:type="pc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単価</w:t>
            </w:r>
          </w:p>
        </w:tc>
        <w:tc>
          <w:tcPr>
            <w:tcW w:w="478" w:type="pct"/>
            <w:vAlign w:val="center"/>
          </w:tcPr>
          <w:p w:rsidR="003A5023" w:rsidRDefault="00555C7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金額</w:t>
            </w:r>
          </w:p>
        </w:tc>
        <w:tc>
          <w:tcPr>
            <w:tcW w:w="438" w:type="pct"/>
            <w:vMerge/>
          </w:tcPr>
          <w:p w:rsidR="003A5023" w:rsidRDefault="003A5023"/>
        </w:tc>
        <w:tc>
          <w:tcPr>
            <w:tcW w:w="620" w:type="pct"/>
            <w:vMerge/>
          </w:tcPr>
          <w:p w:rsidR="003A5023" w:rsidRDefault="003A5023"/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3A5023">
        <w:trPr>
          <w:trHeight w:val="480"/>
        </w:trPr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1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7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38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20" w:type="pct"/>
          </w:tcPr>
          <w:p w:rsidR="003A5023" w:rsidRDefault="003A5023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3A5023" w:rsidRDefault="003A5023">
      <w:pPr>
        <w:spacing w:line="360" w:lineRule="exact"/>
        <w:ind w:left="220" w:hangingChars="100" w:hanging="220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ind w:left="220" w:hangingChars="100" w:hanging="220"/>
        <w:rPr>
          <w:rFonts w:ascii="游ゴシック" w:eastAsia="游ゴシック" w:hAnsi="游ゴシック"/>
        </w:rPr>
      </w:pPr>
    </w:p>
    <w:p w:rsidR="003A5023" w:rsidRDefault="003A5023">
      <w:pPr>
        <w:spacing w:line="360" w:lineRule="exact"/>
        <w:rPr>
          <w:rFonts w:ascii="游ゴシック" w:eastAsia="游ゴシック" w:hAnsi="游ゴシック"/>
        </w:rPr>
      </w:pPr>
    </w:p>
    <w:sectPr w:rsidR="003A5023">
      <w:pgSz w:w="16838" w:h="11906" w:orient="landscape"/>
      <w:pgMar w:top="1460" w:right="1000" w:bottom="1446" w:left="10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5C7C">
      <w:r>
        <w:separator/>
      </w:r>
    </w:p>
  </w:endnote>
  <w:endnote w:type="continuationSeparator" w:id="0">
    <w:p w:rsidR="00000000" w:rsidRDefault="0055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5C7C">
      <w:r>
        <w:separator/>
      </w:r>
    </w:p>
  </w:footnote>
  <w:footnote w:type="continuationSeparator" w:id="0">
    <w:p w:rsidR="00000000" w:rsidRDefault="0055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23"/>
    <w:rsid w:val="003A5023"/>
    <w:rsid w:val="005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139645-230F-47FA-A442-BBFA78AC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qFormat/>
    <w:pPr>
      <w:keepNext/>
      <w:spacing w:beforeLines="100" w:before="350" w:afterLines="50" w:after="175"/>
      <w:outlineLvl w:val="0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qFormat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Lines="50" w:before="175" w:afterLines="50" w:after="175"/>
    </w:pPr>
    <w:rPr>
      <w:sz w:val="18"/>
    </w:rPr>
  </w:style>
  <w:style w:type="character" w:customStyle="1" w:styleId="10">
    <w:name w:val="見出し 1 (文字)"/>
    <w:basedOn w:val="a0"/>
    <w:link w:val="1"/>
    <w:rPr>
      <w:rFonts w:asciiTheme="majorHAnsi" w:eastAsia="ＭＳ 明朝" w:hAnsiTheme="majorHAnsi"/>
      <w:sz w:val="22"/>
    </w:rPr>
  </w:style>
  <w:style w:type="character" w:styleId="a9">
    <w:name w:val="Placeholder Text"/>
    <w:basedOn w:val="a0"/>
    <w:rPr>
      <w:color w:val="808080"/>
    </w:rPr>
  </w:style>
  <w:style w:type="paragraph" w:customStyle="1" w:styleId="aa">
    <w:name w:val="１"/>
    <w:basedOn w:val="a"/>
    <w:link w:val="ab"/>
    <w:qFormat/>
    <w:rPr>
      <w:rFonts w:asciiTheme="majorEastAsia" w:eastAsiaTheme="majorEastAsia" w:hAnsiTheme="majorEastAsia"/>
    </w:rPr>
  </w:style>
  <w:style w:type="paragraph" w:customStyle="1" w:styleId="ac">
    <w:name w:val="１の下"/>
    <w:basedOn w:val="a"/>
    <w:link w:val="ad"/>
    <w:qFormat/>
    <w:pPr>
      <w:ind w:firstLineChars="100" w:firstLine="220"/>
    </w:pPr>
  </w:style>
  <w:style w:type="character" w:customStyle="1" w:styleId="ab">
    <w:name w:val="１ (文字)"/>
    <w:basedOn w:val="a0"/>
    <w:link w:val="aa"/>
    <w:rPr>
      <w:rFonts w:asciiTheme="majorEastAsia" w:eastAsiaTheme="majorEastAsia" w:hAnsiTheme="majorEastAsia"/>
      <w:sz w:val="22"/>
    </w:rPr>
  </w:style>
  <w:style w:type="character" w:customStyle="1" w:styleId="ad">
    <w:name w:val="１の下 (文字)"/>
    <w:basedOn w:val="a0"/>
    <w:link w:val="ac"/>
    <w:rPr>
      <w:rFonts w:ascii="ＭＳ 明朝" w:eastAsia="ＭＳ 明朝" w:hAnsi="ＭＳ 明朝"/>
      <w:sz w:val="22"/>
    </w:rPr>
  </w:style>
  <w:style w:type="paragraph" w:styleId="ae">
    <w:name w:val="Note Heading"/>
    <w:basedOn w:val="a"/>
    <w:next w:val="a"/>
    <w:link w:val="af"/>
    <w:pPr>
      <w:jc w:val="center"/>
    </w:pPr>
    <w:rPr>
      <w:sz w:val="21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/>
    </w:rPr>
  </w:style>
  <w:style w:type="paragraph" w:styleId="af0">
    <w:name w:val="Closing"/>
    <w:basedOn w:val="a"/>
    <w:link w:val="af1"/>
    <w:pPr>
      <w:jc w:val="right"/>
    </w:pPr>
    <w:rPr>
      <w:sz w:val="21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y-sato413</cp:lastModifiedBy>
  <cp:revision>2</cp:revision>
  <cp:lastPrinted>2018-08-01T23:43:00Z</cp:lastPrinted>
  <dcterms:created xsi:type="dcterms:W3CDTF">2023-10-11T07:54:00Z</dcterms:created>
  <dcterms:modified xsi:type="dcterms:W3CDTF">2023-10-11T07:54:00Z</dcterms:modified>
</cp:coreProperties>
</file>